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L’ASSOCIATION ÉTUDIANTE DE LA FACULTÉ DES ARTS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STUDENT ASSOCIATION OF THE FACULTY OF ARTS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2024</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exécutif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la Direction générale des élections, </w:t>
      </w:r>
      <w:r w:rsidDel="00000000" w:rsidR="00000000" w:rsidRPr="00000000">
        <w:rPr>
          <w:rtl w:val="0"/>
        </w:rPr>
        <w:t xml:space="preserve">Chelsey</w:t>
      </w:r>
      <w:r w:rsidDel="00000000" w:rsidR="00000000" w:rsidRPr="00000000">
        <w:rPr>
          <w:rtl w:val="0"/>
        </w:rPr>
        <w:t xml:space="preserve">-Lynn Rousselle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the Chief Electoral Officer, Chelsey-Lynn Rousselle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Présidence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Vice-présidence aux affaires universitaires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Vice-présidence aux finances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Vice-présidence aux affaires internes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Vice-présidence aux affaires social.e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Vice-présidence aux communications anglophone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Vice-présidence aux communications francophone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Vice-présidence d’équité</w:t>
            </w:r>
          </w:p>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Vice-présidence aux affaires francophone</w:t>
            </w:r>
          </w:p>
          <w:p w:rsidR="00000000" w:rsidDel="00000000" w:rsidP="00000000" w:rsidRDefault="00000000" w:rsidRPr="00000000" w14:paraId="00000054">
            <w:pPr>
              <w:widowControl w:val="0"/>
              <w:spacing w:line="240" w:lineRule="auto"/>
              <w:jc w:val="center"/>
              <w:rPr/>
            </w:pPr>
            <w:r w:rsidDel="00000000" w:rsidR="00000000" w:rsidRPr="00000000">
              <w:rPr>
                <w:rtl w:val="0"/>
              </w:rPr>
              <w:t xml:space="preserve">Vice President of Francophone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Vice-présidence des bénévoles et AMs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Volunteers and MAs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61">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3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3rd. Any forms submitted late may have a shortened amount of campaign time or may not appear on the ballot.</w:t>
            </w:r>
          </w:p>
        </w:tc>
      </w:tr>
    </w:tbl>
    <w:p w:rsidR="00000000" w:rsidDel="00000000" w:rsidP="00000000" w:rsidRDefault="00000000" w:rsidRPr="00000000" w14:paraId="00000064">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4 mars à 17h30.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ALL CANDIDATES</w:t>
      </w:r>
      <w:r w:rsidDel="00000000" w:rsidR="00000000" w:rsidRPr="00000000">
        <w:rPr>
          <w:rtl w:val="0"/>
        </w:rPr>
        <w:t xml:space="preserve"> must attend the Candidates Meeting on March 4th at 17h30pm.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9">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B">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C6">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D0">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Oui | Yes                                                               Non | No</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Quoi | What:________________________________________</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Pour que votre candidature soit confirmée, vous devez obtenir vingt (20) signatures d'étudiants de la Faculté des arts (SAUF Communications). Tout formulaire de candidature sans vingt (20) signatures valides ne sera pas inclus sur le bulletin de vote. Il est recommandé d'en gagner plus de vingt (20) au cas où certains ne pourraient pas être validés.</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pPr>
      <w:r w:rsidDel="00000000" w:rsidR="00000000" w:rsidRPr="00000000">
        <w:rPr>
          <w:sz w:val="24"/>
          <w:szCs w:val="24"/>
          <w:rtl w:val="0"/>
        </w:rPr>
        <w:t xml:space="preserve">In order for your nomination to be confirmed, you must gain twenty (20) signatures from students in the Faculty of Arts (EXCEPT Communications). Any nomination form without twenty (20) valid signatures will not be included on the ballot. It is recommended to gain more than twenty (20) in case some cannot be validated.</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tbl>
      <w:tblPr>
        <w:tblStyle w:val="Table6"/>
        <w:tblW w:w="11445.0" w:type="dxa"/>
        <w:jc w:val="left"/>
        <w:tblInd w:w="-9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2640"/>
        <w:gridCol w:w="2850"/>
        <w:gridCol w:w="2955"/>
        <w:tblGridChange w:id="0">
          <w:tblGrid>
            <w:gridCol w:w="3000"/>
            <w:gridCol w:w="2640"/>
            <w:gridCol w:w="2850"/>
            <w:gridCol w:w="29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5A">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jc w:val="right"/>
      <w:rPr>
        <w:b w:val="1"/>
      </w:rPr>
    </w:pPr>
    <w:r w:rsidDel="00000000" w:rsidR="00000000" w:rsidRPr="00000000">
      <w:rPr>
        <w:b w:val="1"/>
        <w:rtl w:val="0"/>
      </w:rPr>
      <w:t xml:space="preserve">SAFA GENERAL ELECTION 2024</w:t>
    </w:r>
    <w:r w:rsidDel="00000000" w:rsidR="00000000" w:rsidRPr="00000000">
      <w:drawing>
        <wp:anchor allowOverlap="1" behindDoc="0" distB="114300" distT="114300" distL="114300" distR="114300" hidden="0" layoutInCell="1" locked="0" relativeHeight="0" simplePos="0">
          <wp:simplePos x="0" y="0"/>
          <wp:positionH relativeFrom="column">
            <wp:posOffset>-104771</wp:posOffset>
          </wp:positionH>
          <wp:positionV relativeFrom="paragraph">
            <wp:posOffset>-266697</wp:posOffset>
          </wp:positionV>
          <wp:extent cx="1119188" cy="726281"/>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9188" cy="726281"/>
                  </a:xfrm>
                  <a:prstGeom prst="rect"/>
                  <a:ln/>
                </pic:spPr>
              </pic:pic>
            </a:graphicData>
          </a:graphic>
        </wp:anchor>
      </w:drawing>
    </w:r>
  </w:p>
  <w:p w:rsidR="00000000" w:rsidDel="00000000" w:rsidP="00000000" w:rsidRDefault="00000000" w:rsidRPr="00000000" w14:paraId="0000015C">
    <w:pPr>
      <w:jc w:val="right"/>
      <w:rPr/>
    </w:pPr>
    <w:r w:rsidDel="00000000" w:rsidR="00000000" w:rsidRPr="00000000">
      <w:rPr>
        <w:b w:val="1"/>
        <w:rtl w:val="0"/>
      </w:rPr>
      <w:t xml:space="preserve">ÉLECTION GÉNÉRALE DE L’AÉFA 2024</w:t>
    </w:r>
    <w:r w:rsidDel="00000000" w:rsidR="00000000" w:rsidRPr="00000000">
      <w:rPr>
        <w:rtl w:val="0"/>
      </w:rPr>
    </w:r>
  </w:p>
  <w:p w:rsidR="00000000" w:rsidDel="00000000" w:rsidP="00000000" w:rsidRDefault="00000000" w:rsidRPr="00000000" w14:paraId="0000015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sBwgIHclb2aQQ0/MTDi3VXjJWA==">CgMxLjA4AHIhMUxQM2JKX1VacmZSTGcxNzdacDV5NGdvZmVoLWVCSXNT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